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F3" w:rsidRDefault="00D55112" w:rsidP="00D55112">
      <w:pPr>
        <w:ind w:left="1131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6D25DC">
        <w:rPr>
          <w:rFonts w:ascii="Times New Roman" w:hAnsi="Times New Roman"/>
          <w:b/>
        </w:rPr>
        <w:t xml:space="preserve">                                     </w:t>
      </w:r>
      <w:r>
        <w:rPr>
          <w:rFonts w:ascii="Times New Roman" w:hAnsi="Times New Roman"/>
          <w:b/>
        </w:rPr>
        <w:t>Приложение №6</w:t>
      </w:r>
    </w:p>
    <w:p w:rsidR="00D55112" w:rsidRDefault="00D55112" w:rsidP="002D78F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</w:t>
      </w:r>
      <w:r w:rsidR="006D25DC">
        <w:rPr>
          <w:rFonts w:ascii="Times New Roman" w:hAnsi="Times New Roman"/>
          <w:b/>
        </w:rPr>
        <w:t xml:space="preserve">                                     </w:t>
      </w:r>
      <w:r>
        <w:rPr>
          <w:rFonts w:ascii="Times New Roman" w:hAnsi="Times New Roman"/>
          <w:b/>
        </w:rPr>
        <w:t>к приказу ФАС России от 7 апреля 2014 года №231/14</w:t>
      </w:r>
    </w:p>
    <w:p w:rsidR="00D55112" w:rsidRDefault="00D55112" w:rsidP="002D78F3">
      <w:pPr>
        <w:jc w:val="center"/>
        <w:rPr>
          <w:rFonts w:ascii="Times New Roman" w:hAnsi="Times New Roman"/>
          <w:b/>
        </w:rPr>
      </w:pPr>
    </w:p>
    <w:p w:rsidR="002D78F3" w:rsidRPr="002D78F3" w:rsidRDefault="002D78F3" w:rsidP="002D78F3">
      <w:pPr>
        <w:jc w:val="center"/>
        <w:rPr>
          <w:rFonts w:ascii="Times New Roman" w:hAnsi="Times New Roman"/>
          <w:b/>
        </w:rPr>
      </w:pPr>
      <w:r w:rsidRPr="002D78F3">
        <w:rPr>
          <w:rFonts w:ascii="Times New Roman" w:hAnsi="Times New Roman"/>
          <w:b/>
        </w:rPr>
        <w:t>Информация об условиях, на которых осуществляется оказание регулируемых услуг по транспортировке газа по газораспределительным сетям</w:t>
      </w:r>
      <w:r w:rsidR="00D37046">
        <w:rPr>
          <w:rFonts w:ascii="Times New Roman" w:hAnsi="Times New Roman"/>
          <w:b/>
        </w:rPr>
        <w:t xml:space="preserve"> на 2015 год</w:t>
      </w:r>
    </w:p>
    <w:tbl>
      <w:tblPr>
        <w:tblStyle w:val="a3"/>
        <w:tblpPr w:leftFromText="180" w:rightFromText="180" w:vertAnchor="page" w:horzAnchor="margin" w:tblpY="2905"/>
        <w:tblW w:w="0" w:type="auto"/>
        <w:tblLayout w:type="fixed"/>
        <w:tblLook w:val="04A0"/>
      </w:tblPr>
      <w:tblGrid>
        <w:gridCol w:w="671"/>
        <w:gridCol w:w="2272"/>
        <w:gridCol w:w="6718"/>
        <w:gridCol w:w="2354"/>
        <w:gridCol w:w="4395"/>
      </w:tblGrid>
      <w:tr w:rsidR="006D25DC" w:rsidRPr="002D78F3" w:rsidTr="006D25DC">
        <w:tc>
          <w:tcPr>
            <w:tcW w:w="671" w:type="dxa"/>
          </w:tcPr>
          <w:p w:rsidR="002D78F3" w:rsidRDefault="002D78F3" w:rsidP="00D5511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F616D" w:rsidRPr="002D78F3" w:rsidRDefault="002D78F3" w:rsidP="00D5511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№ п/п</w:t>
            </w:r>
          </w:p>
        </w:tc>
        <w:tc>
          <w:tcPr>
            <w:tcW w:w="2272" w:type="dxa"/>
            <w:vAlign w:val="center"/>
          </w:tcPr>
          <w:p w:rsidR="00DF616D" w:rsidRPr="002D78F3" w:rsidRDefault="00DF616D" w:rsidP="00D55112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D78F3">
              <w:rPr>
                <w:rFonts w:ascii="Times New Roman" w:hAnsi="Times New Roman"/>
                <w:sz w:val="20"/>
              </w:rPr>
              <w:t>Наименование газораспределительной сети</w:t>
            </w:r>
          </w:p>
        </w:tc>
        <w:tc>
          <w:tcPr>
            <w:tcW w:w="6718" w:type="dxa"/>
            <w:vAlign w:val="center"/>
          </w:tcPr>
          <w:p w:rsidR="00DF616D" w:rsidRPr="002D78F3" w:rsidRDefault="002D78F3" w:rsidP="00D5511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Существенные условия договора об оказании услуг по транспортировке газа по газораспределительной сети</w:t>
            </w:r>
          </w:p>
        </w:tc>
        <w:tc>
          <w:tcPr>
            <w:tcW w:w="2354" w:type="dxa"/>
            <w:vAlign w:val="center"/>
          </w:tcPr>
          <w:p w:rsidR="00DF616D" w:rsidRPr="002D78F3" w:rsidRDefault="00D55112" w:rsidP="00D55112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Сроки подачи заявок на оказание услуг по транспортировке газа по газораспределительной сети</w:t>
            </w:r>
          </w:p>
        </w:tc>
        <w:tc>
          <w:tcPr>
            <w:tcW w:w="4395" w:type="dxa"/>
            <w:vAlign w:val="center"/>
          </w:tcPr>
          <w:p w:rsidR="00DF616D" w:rsidRPr="002D78F3" w:rsidRDefault="006D25DC" w:rsidP="006D25D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Требования к содержанию заявок с указанием перечня необходимых для предоставления заявителем субъектам естественных монополий документов, с целью получения доступа к услугам по транспортировке газа по газораспределительной сети</w:t>
            </w:r>
          </w:p>
        </w:tc>
      </w:tr>
      <w:tr w:rsidR="006D25DC" w:rsidRPr="002D78F3" w:rsidTr="006D25DC">
        <w:tc>
          <w:tcPr>
            <w:tcW w:w="671" w:type="dxa"/>
          </w:tcPr>
          <w:p w:rsidR="00DF616D" w:rsidRPr="002D78F3" w:rsidRDefault="006D25DC" w:rsidP="00D5511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2272" w:type="dxa"/>
          </w:tcPr>
          <w:p w:rsidR="00DF616D" w:rsidRPr="002D78F3" w:rsidRDefault="006D25DC" w:rsidP="00E5023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Сеть газораспределения </w:t>
            </w:r>
            <w:r w:rsidR="00E50233">
              <w:rPr>
                <w:rFonts w:ascii="Times New Roman" w:hAnsi="Times New Roman"/>
                <w:sz w:val="20"/>
              </w:rPr>
              <w:t>с. Новозаведенного и х. Андреевский</w:t>
            </w:r>
          </w:p>
        </w:tc>
        <w:tc>
          <w:tcPr>
            <w:tcW w:w="6718" w:type="dxa"/>
          </w:tcPr>
          <w:p w:rsidR="00DF616D" w:rsidRPr="002D78F3" w:rsidRDefault="00DF616D" w:rsidP="00D55112">
            <w:pPr>
              <w:ind w:firstLine="426"/>
              <w:rPr>
                <w:rFonts w:ascii="Times New Roman" w:hAnsi="Times New Roman"/>
                <w:iCs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iCs/>
                <w:color w:val="010000"/>
                <w:sz w:val="20"/>
              </w:rPr>
              <w:t>Транспортировка газа осуществляется согласно Федеральному закону от 31.03.1999 года №69-Ф3 (ред. от 21.07.2014) «О газоснабжении в Российской Федерации», Постановлению Правительства РФ от 05.02.1998 года №162 (ред. от 19.06.2014) «Об утверждении правил поставки газа в Российской Федерации», «Правилам учета газа», утвержденным Приказом Минэнерго России от 30.12.2013 N 961 «Об утверждении Правил учета газа» (Зарегистрировано в Минюсте России 30.04.2014 N 32168), Постановлению Правительства РФ от 24.11.1998 года №1370 (ред. от 08.08.2013) «Об утверждении Положения об обеспечении доступа организаций к местным газораспределительным сетям», Приказу Ростехнадзора от 15.11.2013 N 542 «Об утверждении федеральных норм и правил в области промышленной безопасности «Правила безопасности сетей газораспределения и газопотребления» (Зарегистрировано в Минюсте России 31.12.2013 N 30929), Постановлению Правительства РФ от 29.10.2010 N 870 (ред. от 23.06.2011) «Об утверждении технического регламента о безопасности сетей газораспределения и газопотребления», Федеральному закону от 21.07.1997 N 116-ФЗ (ред. от 02.07.2013) «О промышленной безопасности опасных производственных объектов», Гражданскому кодексу Российской Федерации (часть первая) от 30.11.1994 N 51-ФЗ (ред. от 05.05.2014) (с изм. и доп., вступ. в силу с 01.09.2014) и иным нормативно-правовым актам в сфере газоснабжения.</w:t>
            </w:r>
          </w:p>
          <w:p w:rsidR="00DF616D" w:rsidRPr="002D78F3" w:rsidRDefault="00DF616D" w:rsidP="00D55112">
            <w:pPr>
              <w:ind w:firstLine="426"/>
              <w:rPr>
                <w:rFonts w:ascii="Times New Roman" w:hAnsi="Times New Roman"/>
                <w:iCs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iCs/>
                <w:color w:val="010000"/>
                <w:sz w:val="20"/>
              </w:rPr>
              <w:t>Договорный объем транспортировки газа определяется в соответствии с количеством газа, подлежащего поставке по всем заключенным Покупателем договорам поставки газа, отдельно по точкам подключения сетей конечного потребителя, и возможностями ГРО осуществлять безаварийную и бесперебойную транспортировку газа.</w:t>
            </w:r>
          </w:p>
          <w:p w:rsidR="00DF616D" w:rsidRPr="002D78F3" w:rsidRDefault="00DF616D" w:rsidP="00D55112">
            <w:pPr>
              <w:widowControl w:val="0"/>
              <w:ind w:firstLine="454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 xml:space="preserve">Транспортировка газа осуществляется на сертифицированное газоиспользующее оборудование, принадлежащее Покупателю на законном основании, которое должно быть подключено в соответствии с техническими условиями на присоединение к газораспределительной системе и техническими условиями по эффективному использованию газа </w:t>
            </w:r>
            <w:r w:rsidRPr="002D78F3">
              <w:rPr>
                <w:rFonts w:ascii="Times New Roman" w:hAnsi="Times New Roman"/>
                <w:color w:val="010000"/>
                <w:sz w:val="20"/>
              </w:rPr>
              <w:lastRenderedPageBreak/>
              <w:t>и соответствовать проекту газоснабжения. Также должны быть выполнены и соблюдены все  требования нормативно-технической документации.</w:t>
            </w:r>
          </w:p>
          <w:p w:rsidR="00DF616D" w:rsidRPr="002D78F3" w:rsidRDefault="00DF616D" w:rsidP="00D55112">
            <w:pPr>
              <w:widowControl w:val="0"/>
              <w:ind w:firstLine="454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>Годовой объем транспортировки природного газа по каждой точке подключения не должен превышать объем, указанный в технических условиях на подключение к газораспределительной системе, выданных газораспределительной организацией.</w:t>
            </w:r>
          </w:p>
          <w:p w:rsidR="00DF616D" w:rsidRPr="002D78F3" w:rsidRDefault="00DF616D" w:rsidP="00D55112">
            <w:pPr>
              <w:ind w:firstLine="454"/>
              <w:rPr>
                <w:rFonts w:ascii="Times New Roman" w:hAnsi="Times New Roman"/>
                <w:color w:val="010000"/>
                <w:spacing w:val="-4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pacing w:val="-4"/>
                <w:sz w:val="20"/>
              </w:rPr>
              <w:t>ГРО по согласованию с Поставщиком имеет право уменьшить или полностью прекратить транспортировку газа Покупателю и не несет за это ответственность в случаях нарушения сроков оплаты за транспортировку газа.</w:t>
            </w:r>
          </w:p>
          <w:p w:rsidR="00DF616D" w:rsidRPr="002D78F3" w:rsidRDefault="00DF616D" w:rsidP="00D55112">
            <w:pPr>
              <w:ind w:firstLine="454"/>
              <w:rPr>
                <w:rFonts w:ascii="Times New Roman" w:hAnsi="Times New Roman"/>
                <w:color w:val="010000"/>
                <w:spacing w:val="-4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pacing w:val="-4"/>
                <w:sz w:val="20"/>
              </w:rPr>
              <w:t>Решение об ограничении транспортировки газа принимается Поставщиком в одностороннем порядке в соответствии с действующим законодательством Российской Федерации и действует до устранения обстоятельств, явившихся основанием для его принятия.</w:t>
            </w:r>
          </w:p>
          <w:p w:rsidR="00DF616D" w:rsidRPr="002D78F3" w:rsidRDefault="00DF616D" w:rsidP="00D55112">
            <w:pPr>
              <w:ind w:firstLine="454"/>
              <w:rPr>
                <w:rFonts w:ascii="Times New Roman" w:hAnsi="Times New Roman"/>
                <w:color w:val="010000"/>
                <w:spacing w:val="-4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pacing w:val="-4"/>
                <w:sz w:val="20"/>
              </w:rPr>
              <w:t xml:space="preserve">Ограничение (прекращение) транспортировки природного газа производится Покупателем самостоятельно, а в противном случае ГРО с возмещением расходов, связанных с принудительным ограничением или прекращением транспортировки газа. </w:t>
            </w:r>
          </w:p>
          <w:p w:rsidR="00DF616D" w:rsidRPr="002D78F3" w:rsidRDefault="00DF616D" w:rsidP="00D55112">
            <w:pPr>
              <w:spacing w:line="220" w:lineRule="exact"/>
              <w:ind w:firstLine="454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>Транспортировка объемов природного газа производится равномерно в течение месяца.</w:t>
            </w:r>
          </w:p>
          <w:p w:rsidR="00DF616D" w:rsidRPr="002D78F3" w:rsidRDefault="00DF616D" w:rsidP="00D55112">
            <w:pPr>
              <w:ind w:firstLine="454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>Покупатель обязан соблюдать суточную норму отбора газа в соответствии с выделенными договорными объемами.</w:t>
            </w:r>
          </w:p>
          <w:p w:rsidR="00DF616D" w:rsidRPr="002D78F3" w:rsidRDefault="00DF616D" w:rsidP="00D55112">
            <w:pPr>
              <w:spacing w:line="220" w:lineRule="exact"/>
              <w:ind w:firstLine="454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 xml:space="preserve"> Определение количества транспортируемого газа (объема м</w:t>
            </w:r>
            <w:r w:rsidRPr="002D78F3">
              <w:rPr>
                <w:rFonts w:ascii="Times New Roman" w:hAnsi="Times New Roman"/>
                <w:color w:val="010000"/>
                <w:sz w:val="20"/>
                <w:vertAlign w:val="superscript"/>
              </w:rPr>
              <w:t>3</w:t>
            </w:r>
            <w:r w:rsidRPr="002D78F3">
              <w:rPr>
                <w:rFonts w:ascii="Times New Roman" w:hAnsi="Times New Roman"/>
                <w:color w:val="010000"/>
                <w:sz w:val="20"/>
              </w:rPr>
              <w:t>) производится по контрольно-измерительным приборам в соответствии с требованиями ГОСТ 8.586.1-5 2005, ГОСТ 8.740-2011 во взаимосвязи с ГОСТ 30319.0-3-96, ГОСТ Р 8.741-2011 и ПР 50.2.022-99.</w:t>
            </w:r>
          </w:p>
          <w:p w:rsidR="00DF616D" w:rsidRPr="002D78F3" w:rsidRDefault="00DF616D" w:rsidP="00D55112">
            <w:pPr>
              <w:spacing w:line="220" w:lineRule="exact"/>
              <w:ind w:firstLine="454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>За единицу объема принимается 1 м</w:t>
            </w:r>
            <w:r w:rsidRPr="002D78F3">
              <w:rPr>
                <w:rFonts w:ascii="Times New Roman" w:hAnsi="Times New Roman"/>
                <w:color w:val="010000"/>
                <w:sz w:val="20"/>
                <w:vertAlign w:val="superscript"/>
              </w:rPr>
              <w:t>3</w:t>
            </w:r>
            <w:r w:rsidRPr="002D78F3">
              <w:rPr>
                <w:rFonts w:ascii="Times New Roman" w:hAnsi="Times New Roman"/>
                <w:color w:val="010000"/>
                <w:sz w:val="20"/>
              </w:rPr>
              <w:t xml:space="preserve"> газа при стандартных условиях: температура 20</w:t>
            </w:r>
            <w:r w:rsidRPr="002D78F3">
              <w:rPr>
                <w:rFonts w:ascii="Times New Roman" w:hAnsi="Times New Roman"/>
                <w:color w:val="010000"/>
                <w:sz w:val="20"/>
                <w:vertAlign w:val="superscript"/>
              </w:rPr>
              <w:t>0</w:t>
            </w:r>
            <w:r w:rsidRPr="002D78F3">
              <w:rPr>
                <w:rFonts w:ascii="Times New Roman" w:hAnsi="Times New Roman"/>
                <w:color w:val="010000"/>
                <w:sz w:val="20"/>
              </w:rPr>
              <w:t>С, давление101,325 кПа (760 мм.рт.ст).</w:t>
            </w:r>
          </w:p>
          <w:p w:rsidR="00DF616D" w:rsidRPr="002D78F3" w:rsidRDefault="00DF616D" w:rsidP="00D55112">
            <w:pPr>
              <w:spacing w:line="220" w:lineRule="exact"/>
              <w:ind w:firstLine="454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 xml:space="preserve">При несоответствии узлов учета газа Правилам учета газа, при неисправности контрольно-измерительных приборов, по которым производится определение количества транспортируемого газа, а также при несоответствии их требованиям действующих нормативных документов количество поставляемого газа определяется по проектной мощности неопломбированных газопотребляющих установок и времени, в течение которого подавался газ в период неисправности приборов или иным согласованным сторонами методом, не противоречащим Государственным стандартам. </w:t>
            </w:r>
          </w:p>
          <w:p w:rsidR="00DF616D" w:rsidRPr="002D78F3" w:rsidRDefault="00DF616D" w:rsidP="00D55112">
            <w:pPr>
              <w:ind w:firstLine="426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>Покупатель обязан:</w:t>
            </w:r>
          </w:p>
          <w:p w:rsidR="00DF616D" w:rsidRPr="002D78F3" w:rsidRDefault="00DF616D" w:rsidP="00D55112">
            <w:pPr>
              <w:widowControl w:val="0"/>
              <w:ind w:left="567" w:hanging="113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>- заключить договор на техническое обслуживание газопроводов и газового оборудования и аварийно-диспетчерское обеспечение со специализированной организацией;</w:t>
            </w:r>
          </w:p>
          <w:p w:rsidR="00DF616D" w:rsidRPr="002D78F3" w:rsidRDefault="00DF616D" w:rsidP="00D55112">
            <w:pPr>
              <w:widowControl w:val="0"/>
              <w:ind w:left="567" w:hanging="113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>- выполнять техническое обслуживание и ремонт, обеспечивающие исправное и безопасное состояние систем газопотребления;</w:t>
            </w:r>
          </w:p>
          <w:p w:rsidR="00DF616D" w:rsidRPr="002D78F3" w:rsidRDefault="00DF616D" w:rsidP="00D55112">
            <w:pPr>
              <w:tabs>
                <w:tab w:val="right" w:pos="10898"/>
              </w:tabs>
              <w:ind w:firstLine="454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>- предоставлять от специализированной организации акты об исправности вентиляционных и дымоотводящих устройств.</w:t>
            </w:r>
            <w:r w:rsidRPr="002D78F3">
              <w:rPr>
                <w:rFonts w:ascii="Times New Roman" w:hAnsi="Times New Roman"/>
                <w:color w:val="010000"/>
                <w:sz w:val="20"/>
              </w:rPr>
              <w:tab/>
            </w:r>
          </w:p>
          <w:p w:rsidR="00DF616D" w:rsidRPr="002D78F3" w:rsidRDefault="00DF616D" w:rsidP="00D55112">
            <w:pPr>
              <w:ind w:firstLine="454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 xml:space="preserve">Объёмы транспортируемого газа за месяц Покупателю оформляются </w:t>
            </w:r>
            <w:r w:rsidRPr="002D78F3">
              <w:rPr>
                <w:rFonts w:ascii="Times New Roman" w:hAnsi="Times New Roman"/>
                <w:color w:val="010000"/>
                <w:sz w:val="20"/>
              </w:rPr>
              <w:lastRenderedPageBreak/>
              <w:t xml:space="preserve">сводными актами поданного-принятого газа, подписанными Поставщиком и Сторонами. Указанные сводные акты поданного-принятого газа оформляются ГРО и Поставщиком не позднее пятого числа месяца, следующего за отчётным. </w:t>
            </w:r>
          </w:p>
          <w:p w:rsidR="00DF616D" w:rsidRPr="002D78F3" w:rsidRDefault="00DF616D" w:rsidP="00D55112">
            <w:pPr>
              <w:widowControl w:val="0"/>
              <w:ind w:firstLine="454"/>
              <w:rPr>
                <w:rFonts w:ascii="Times New Roman" w:hAnsi="Times New Roman"/>
                <w:color w:val="010000"/>
                <w:spacing w:val="-4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pacing w:val="-4"/>
                <w:sz w:val="20"/>
              </w:rPr>
              <w:t xml:space="preserve"> Стоимость услуг по транспортировке газа по распределительным газопроводам определяется на основании </w:t>
            </w:r>
            <w:r w:rsidRPr="002D78F3">
              <w:rPr>
                <w:rFonts w:ascii="Times New Roman" w:hAnsi="Times New Roman"/>
                <w:color w:val="010000"/>
                <w:sz w:val="20"/>
              </w:rPr>
              <w:t xml:space="preserve">Приказов </w:t>
            </w:r>
            <w:r w:rsidRPr="002D78F3">
              <w:rPr>
                <w:rFonts w:ascii="Times New Roman" w:hAnsi="Times New Roman"/>
                <w:color w:val="010000"/>
                <w:spacing w:val="-4"/>
                <w:sz w:val="20"/>
              </w:rPr>
              <w:t>Федеральной службы по тарифам Российской Федерации (ФСТ России) и в соответствии с решениями Региональной  Тарифной Комиссии Ставропольского края   «Об утверждении  специальной надбавки к тарифам на услуги по транспортировке газа по газораспределительным сетям, предназначенной для финансирования программы газификации Ставропольского края»,  и рассчитывается исходя из дифференцированных по группам конечных потребителей тарифов на транспортировку природного газа и специальной надбавки к ним. Кроме того, к оплате предъявляется НДС по ставке, предусмотренной действующим законодательством.</w:t>
            </w:r>
          </w:p>
          <w:p w:rsidR="00DF616D" w:rsidRPr="002D78F3" w:rsidRDefault="00DF616D" w:rsidP="00D55112">
            <w:pPr>
              <w:widowControl w:val="0"/>
              <w:ind w:firstLine="454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>Покупатель оплачивает ГРО стоимость планируемого месячного объема транспортировки газа по распределительным газопроводам в следующем порядке (в % от стоимости планируемого объема транспортировки газа по распределительным газопроводам, рассчитанной как произведение договорного месячного объема транспортиру</w:t>
            </w:r>
            <w:r w:rsidR="00E50233">
              <w:rPr>
                <w:rFonts w:ascii="Times New Roman" w:hAnsi="Times New Roman"/>
                <w:color w:val="010000"/>
                <w:sz w:val="20"/>
              </w:rPr>
              <w:t>емого газа и стоимости услуг на т</w:t>
            </w:r>
            <w:r w:rsidRPr="002D78F3">
              <w:rPr>
                <w:rFonts w:ascii="Times New Roman" w:hAnsi="Times New Roman"/>
                <w:color w:val="010000"/>
                <w:sz w:val="20"/>
              </w:rPr>
              <w:t>ранспортировку природного газа по газораспределительным сетям):</w:t>
            </w:r>
          </w:p>
          <w:p w:rsidR="00DF616D" w:rsidRPr="002D78F3" w:rsidRDefault="00DF616D" w:rsidP="00D55112">
            <w:pPr>
              <w:ind w:firstLine="540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>- авансовый платеж в размере 35% от стоимости планируемого месячного объема транспортировки газа, в срок до 18 числа месяца транспортировки газа;</w:t>
            </w:r>
          </w:p>
          <w:p w:rsidR="00DF616D" w:rsidRPr="002D78F3" w:rsidRDefault="00DF616D" w:rsidP="00D55112">
            <w:pPr>
              <w:ind w:firstLine="540"/>
              <w:rPr>
                <w:rFonts w:ascii="Times New Roman" w:hAnsi="Times New Roman"/>
                <w:color w:val="010000"/>
                <w:spacing w:val="-4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>- авансовый платеж в размере 50% от стоимости планируемого месячного объема транспортировки газа, в срок до последнего числа месяца транспортировки газа.</w:t>
            </w:r>
          </w:p>
          <w:p w:rsidR="00DF616D" w:rsidRPr="002D78F3" w:rsidRDefault="00DF616D" w:rsidP="00D55112">
            <w:pPr>
              <w:ind w:firstLine="454"/>
              <w:rPr>
                <w:rFonts w:ascii="Times New Roman" w:hAnsi="Times New Roman"/>
                <w:color w:val="010000"/>
                <w:spacing w:val="-4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pacing w:val="-4"/>
                <w:sz w:val="20"/>
              </w:rPr>
              <w:t>Окончательный расчет за услуги по транспортировке газа по распределительным газопроводам производится ежемесячно в срок до</w:t>
            </w:r>
            <w:r w:rsidRPr="002D78F3">
              <w:rPr>
                <w:rFonts w:ascii="Times New Roman" w:hAnsi="Times New Roman"/>
                <w:b/>
                <w:color w:val="010000"/>
                <w:spacing w:val="-4"/>
                <w:sz w:val="20"/>
              </w:rPr>
              <w:t xml:space="preserve"> </w:t>
            </w:r>
            <w:r w:rsidRPr="002D78F3">
              <w:rPr>
                <w:rFonts w:ascii="Times New Roman" w:hAnsi="Times New Roman"/>
                <w:color w:val="010000"/>
                <w:sz w:val="20"/>
              </w:rPr>
              <w:t>25 числа месяца, следующего за месяцем транспортировки газа</w:t>
            </w:r>
            <w:r w:rsidRPr="002D78F3">
              <w:rPr>
                <w:rFonts w:ascii="Times New Roman" w:hAnsi="Times New Roman"/>
                <w:color w:val="010000"/>
                <w:spacing w:val="-4"/>
                <w:sz w:val="20"/>
              </w:rPr>
              <w:t>, и рассчитывается как разница между фактической стоимостью услуг транспортировки газа и ранее произведенными платежами. Расчеты производятся путем перечисления денежных средств на расчетный счет ГРО в соответствии с актом сдачи-приемки работ (услуг) по транспортировке газа, оформленным на основании сводного акта поданного-принятого газа.</w:t>
            </w:r>
          </w:p>
          <w:p w:rsidR="00DF616D" w:rsidRDefault="00DF616D" w:rsidP="00D55112">
            <w:pPr>
              <w:ind w:firstLine="454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>При перерасходе газа без предварительного согласования с Поставщиком, Покупатель оплачивает ГРО транспортировку дополнительного объема отобранного им газа сверх установленного договором за каждые сутки с применением коэффициента в соответствии с Правилами поставки газа в РФ, утвержденными постановлением Правительства РФ от 05.02.1998 №162.</w:t>
            </w:r>
          </w:p>
          <w:p w:rsidR="003A642F" w:rsidRDefault="003A642F" w:rsidP="00D55112">
            <w:pPr>
              <w:ind w:firstLine="454"/>
              <w:rPr>
                <w:rFonts w:ascii="Times New Roman" w:hAnsi="Times New Roman"/>
                <w:color w:val="010000"/>
                <w:sz w:val="20"/>
              </w:rPr>
            </w:pPr>
          </w:p>
          <w:p w:rsidR="003A642F" w:rsidRPr="002D78F3" w:rsidRDefault="003A642F" w:rsidP="00D55112">
            <w:pPr>
              <w:ind w:firstLine="454"/>
              <w:rPr>
                <w:rFonts w:ascii="Times New Roman" w:hAnsi="Times New Roman"/>
                <w:color w:val="010000"/>
                <w:sz w:val="20"/>
              </w:rPr>
            </w:pPr>
          </w:p>
          <w:p w:rsidR="00DF616D" w:rsidRPr="002D78F3" w:rsidRDefault="00DF616D" w:rsidP="00D55112">
            <w:pPr>
              <w:ind w:firstLine="454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lastRenderedPageBreak/>
              <w:t>Покупатели услуг транспортировки газа, финансируемые из бюджетов всех уровней, производят расчеты за стоимость услуг по транспортировке по распределительным газопроводам в соответствии с актом сдачи-приемки работ (услуг) по транспортировке газа, оформленным на основании сводного акта поданного-принятого газа, 100% денежными средствами</w:t>
            </w:r>
            <w:r w:rsidR="003A642F">
              <w:rPr>
                <w:rFonts w:ascii="Times New Roman" w:hAnsi="Times New Roman"/>
                <w:color w:val="010000"/>
                <w:sz w:val="20"/>
              </w:rPr>
              <w:t xml:space="preserve"> </w:t>
            </w:r>
            <w:r w:rsidRPr="002D78F3">
              <w:rPr>
                <w:rFonts w:ascii="Times New Roman" w:hAnsi="Times New Roman"/>
                <w:color w:val="010000"/>
                <w:sz w:val="20"/>
              </w:rPr>
              <w:t>в срок до 15 числа месяца, следующего за месяцем транспортировки.</w:t>
            </w:r>
          </w:p>
          <w:p w:rsidR="00DF616D" w:rsidRPr="002D78F3" w:rsidRDefault="00DF616D" w:rsidP="00D551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54" w:type="dxa"/>
          </w:tcPr>
          <w:p w:rsidR="00DF616D" w:rsidRPr="002D78F3" w:rsidRDefault="00D55112" w:rsidP="006D25DC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По договорам, заключаемым на срок до одного года – не позднее чем за месяц и не раннее чем за три месяца до указанной в заявке даты начала транспортировк</w:t>
            </w:r>
            <w:r w:rsidR="006D25DC"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 xml:space="preserve"> газа.</w:t>
            </w:r>
          </w:p>
        </w:tc>
        <w:tc>
          <w:tcPr>
            <w:tcW w:w="4395" w:type="dxa"/>
          </w:tcPr>
          <w:p w:rsidR="00F36656" w:rsidRPr="00F36656" w:rsidRDefault="00F36656" w:rsidP="00F36656">
            <w:pPr>
              <w:rPr>
                <w:rFonts w:ascii="Times New Roman" w:hAnsi="Times New Roman"/>
                <w:sz w:val="20"/>
              </w:rPr>
            </w:pPr>
          </w:p>
          <w:p w:rsidR="00F36656" w:rsidRPr="00F36656" w:rsidRDefault="00F36656" w:rsidP="004E4CAC">
            <w:pPr>
              <w:jc w:val="center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Перечень документов для юридических лиц для заключения договора транспортировки газа:</w:t>
            </w:r>
          </w:p>
          <w:p w:rsidR="00F36656" w:rsidRPr="00F36656" w:rsidRDefault="00F36656" w:rsidP="00F36656">
            <w:pPr>
              <w:rPr>
                <w:rFonts w:ascii="Times New Roman" w:hAnsi="Times New Roman"/>
                <w:sz w:val="20"/>
              </w:rPr>
            </w:pPr>
          </w:p>
          <w:p w:rsidR="00F36656" w:rsidRPr="00F36656" w:rsidRDefault="00F36656" w:rsidP="004E4CAC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1. Заявка предприятия с просьбой о заключении Договора на транспортировку газа, с указанием необходимого объема природного газа на год, с разбивкой по кварталам.</w:t>
            </w:r>
          </w:p>
          <w:p w:rsidR="00F36656" w:rsidRPr="00F36656" w:rsidRDefault="00F36656" w:rsidP="004E4CAC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2. Копию Устава (или Положения) предприятия.</w:t>
            </w:r>
          </w:p>
          <w:p w:rsidR="00F36656" w:rsidRPr="00F36656" w:rsidRDefault="00F36656" w:rsidP="004E4CAC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3. Копию Свидетельства о внесении записи в Единый Государственный реестр юридических лиц о юридическом лице.</w:t>
            </w:r>
          </w:p>
          <w:p w:rsidR="00F36656" w:rsidRPr="00F36656" w:rsidRDefault="00F36656" w:rsidP="004E4CAC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4. Копию Справки Ставропольского краевого комитета государственной статистики, с указанием присвоенных кодов Общероссийского классификатора предприятий и организаций и о включении в состав единого государственного регистра.</w:t>
            </w:r>
          </w:p>
          <w:p w:rsidR="00F36656" w:rsidRPr="00F36656" w:rsidRDefault="00F36656" w:rsidP="004E4CAC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5. Копию Свидетельства о постановке на налоговый учет.</w:t>
            </w:r>
          </w:p>
          <w:p w:rsidR="00F36656" w:rsidRPr="00F36656" w:rsidRDefault="00F36656" w:rsidP="004E4CAC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6. Документ, подтверждающий полномочия руководителя (протоколы общих собраний акционеров (участников) об избрании (назначении) либо иного уполномоченного органа).</w:t>
            </w:r>
          </w:p>
          <w:p w:rsidR="00F36656" w:rsidRPr="00F36656" w:rsidRDefault="00F36656" w:rsidP="004E4CAC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В случае подписания Договора не первым руководителем</w:t>
            </w:r>
            <w:r w:rsidR="004E4CAC">
              <w:rPr>
                <w:rFonts w:ascii="Times New Roman" w:hAnsi="Times New Roman"/>
                <w:sz w:val="20"/>
              </w:rPr>
              <w:t xml:space="preserve"> </w:t>
            </w:r>
            <w:r w:rsidRPr="00F36656">
              <w:rPr>
                <w:rFonts w:ascii="Times New Roman" w:hAnsi="Times New Roman"/>
                <w:sz w:val="20"/>
              </w:rPr>
              <w:t>-</w:t>
            </w:r>
            <w:r w:rsidR="004E4CAC">
              <w:rPr>
                <w:rFonts w:ascii="Times New Roman" w:hAnsi="Times New Roman"/>
                <w:sz w:val="20"/>
              </w:rPr>
              <w:t xml:space="preserve"> </w:t>
            </w:r>
            <w:r w:rsidRPr="00F36656">
              <w:rPr>
                <w:rFonts w:ascii="Times New Roman" w:hAnsi="Times New Roman"/>
                <w:sz w:val="20"/>
              </w:rPr>
              <w:t xml:space="preserve">документальное    </w:t>
            </w:r>
            <w:r w:rsidR="004E4CAC">
              <w:rPr>
                <w:rFonts w:ascii="Times New Roman" w:hAnsi="Times New Roman"/>
                <w:sz w:val="20"/>
              </w:rPr>
              <w:t>п</w:t>
            </w:r>
            <w:r w:rsidRPr="00F36656">
              <w:rPr>
                <w:rFonts w:ascii="Times New Roman" w:hAnsi="Times New Roman"/>
                <w:sz w:val="20"/>
              </w:rPr>
              <w:t>одтверждение полномочий лиц, имеющих право действовать от имени юридического лица.</w:t>
            </w:r>
            <w:r w:rsidR="00E50233">
              <w:rPr>
                <w:rFonts w:ascii="Times New Roman" w:hAnsi="Times New Roman"/>
                <w:sz w:val="20"/>
              </w:rPr>
              <w:t xml:space="preserve"> </w:t>
            </w:r>
            <w:bookmarkStart w:id="0" w:name="_GoBack"/>
            <w:bookmarkEnd w:id="0"/>
            <w:r w:rsidRPr="00F36656">
              <w:rPr>
                <w:rFonts w:ascii="Times New Roman" w:hAnsi="Times New Roman"/>
                <w:sz w:val="20"/>
              </w:rPr>
              <w:t>(Доверенность или приказ).</w:t>
            </w:r>
          </w:p>
          <w:p w:rsidR="00F36656" w:rsidRPr="00F36656" w:rsidRDefault="00F36656" w:rsidP="004E4CAC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lastRenderedPageBreak/>
              <w:t>7. Справку Банка о банковских реквизитах предприятия для указания расчетных счетов в Договоре.</w:t>
            </w:r>
          </w:p>
          <w:p w:rsidR="00F36656" w:rsidRPr="00F36656" w:rsidRDefault="00F36656" w:rsidP="004E4CAC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8. -Для всех технологических установок, при объеме потребления свыше 1 м3/час, а также для котельных встроенных или отдельно стоящих, суммарная мощность которых превышает 1 Гкал/час –копию Разрешения на использование газа в качестве топлива.</w:t>
            </w:r>
          </w:p>
          <w:p w:rsidR="00F36656" w:rsidRPr="00F36656" w:rsidRDefault="00F36656" w:rsidP="004E4CAC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- Для прочего газового оборудования – копию Справки-согласия от ГРО и копию Заключения о технической возможности подачи газа от ООО «Газпром трансгаз Ставрополь».</w:t>
            </w:r>
          </w:p>
          <w:p w:rsidR="00DF616D" w:rsidRDefault="00F36656" w:rsidP="004E4CAC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9. Копию договора поставки газа, заключенного с Поставщиком газа.</w:t>
            </w:r>
          </w:p>
          <w:p w:rsidR="00F36656" w:rsidRDefault="00F36656" w:rsidP="00F36656">
            <w:pPr>
              <w:rPr>
                <w:rFonts w:ascii="Times New Roman" w:hAnsi="Times New Roman"/>
                <w:sz w:val="20"/>
              </w:rPr>
            </w:pPr>
          </w:p>
          <w:p w:rsidR="00F36656" w:rsidRPr="00F36656" w:rsidRDefault="00F36656" w:rsidP="00F36656">
            <w:pPr>
              <w:rPr>
                <w:rFonts w:ascii="Times New Roman" w:hAnsi="Times New Roman"/>
                <w:sz w:val="20"/>
              </w:rPr>
            </w:pPr>
          </w:p>
          <w:p w:rsidR="00F36656" w:rsidRPr="00F36656" w:rsidRDefault="00F36656" w:rsidP="00F36656">
            <w:pPr>
              <w:jc w:val="center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 xml:space="preserve">Перечень документов </w:t>
            </w:r>
            <w:r>
              <w:rPr>
                <w:rFonts w:ascii="Times New Roman" w:hAnsi="Times New Roman"/>
                <w:sz w:val="20"/>
              </w:rPr>
              <w:t>для предпринимателей, необходимых</w:t>
            </w:r>
            <w:r w:rsidRPr="00F36656">
              <w:rPr>
                <w:rFonts w:ascii="Times New Roman" w:hAnsi="Times New Roman"/>
                <w:sz w:val="20"/>
              </w:rPr>
              <w:t xml:space="preserve"> для заключения договора транспортировки газа:</w:t>
            </w:r>
          </w:p>
          <w:p w:rsidR="00F36656" w:rsidRPr="00F36656" w:rsidRDefault="00F36656" w:rsidP="00F36656">
            <w:pPr>
              <w:rPr>
                <w:rFonts w:ascii="Times New Roman" w:hAnsi="Times New Roman"/>
                <w:sz w:val="20"/>
              </w:rPr>
            </w:pPr>
          </w:p>
          <w:p w:rsidR="00F36656" w:rsidRPr="00F36656" w:rsidRDefault="00F36656" w:rsidP="00F36656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 xml:space="preserve">1. Заявка </w:t>
            </w:r>
            <w:r>
              <w:rPr>
                <w:rFonts w:ascii="Times New Roman" w:hAnsi="Times New Roman"/>
                <w:sz w:val="20"/>
              </w:rPr>
              <w:t>предпринимателя</w:t>
            </w:r>
            <w:r w:rsidRPr="00F36656">
              <w:rPr>
                <w:rFonts w:ascii="Times New Roman" w:hAnsi="Times New Roman"/>
                <w:sz w:val="20"/>
              </w:rPr>
              <w:t xml:space="preserve"> с просьбой о заключении Договора на транспортировку газа, с указанием необходимого объема природного газа на год, с разбивкой по кварталам.</w:t>
            </w:r>
          </w:p>
          <w:p w:rsidR="00F36656" w:rsidRPr="00F36656" w:rsidRDefault="00F36656" w:rsidP="00F36656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 xml:space="preserve">2. Копию </w:t>
            </w:r>
            <w:r>
              <w:rPr>
                <w:rFonts w:ascii="Times New Roman" w:hAnsi="Times New Roman"/>
                <w:sz w:val="20"/>
              </w:rPr>
              <w:t>свидетельства предпринимателя</w:t>
            </w:r>
            <w:r w:rsidRPr="00F36656">
              <w:rPr>
                <w:rFonts w:ascii="Times New Roman" w:hAnsi="Times New Roman"/>
                <w:sz w:val="20"/>
              </w:rPr>
              <w:t>.</w:t>
            </w:r>
          </w:p>
          <w:p w:rsidR="00F36656" w:rsidRPr="00F36656" w:rsidRDefault="00F36656" w:rsidP="00F36656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 xml:space="preserve">3. Копию </w:t>
            </w:r>
            <w:r>
              <w:rPr>
                <w:rFonts w:ascii="Times New Roman" w:hAnsi="Times New Roman"/>
                <w:sz w:val="20"/>
              </w:rPr>
              <w:t>паспорта</w:t>
            </w:r>
            <w:r w:rsidRPr="00F36656">
              <w:rPr>
                <w:rFonts w:ascii="Times New Roman" w:hAnsi="Times New Roman"/>
                <w:sz w:val="20"/>
              </w:rPr>
              <w:t>.</w:t>
            </w:r>
          </w:p>
          <w:p w:rsidR="00F36656" w:rsidRPr="00F36656" w:rsidRDefault="00F36656" w:rsidP="00F36656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4. Копию Справки Ставропольского краевого комитета государственной статистики, с указанием присвоенных кодов Общероссийского классификатора предприятий и организаций и о включении в состав единого государственного регистра.</w:t>
            </w:r>
          </w:p>
          <w:p w:rsidR="00F36656" w:rsidRPr="00F36656" w:rsidRDefault="00F36656" w:rsidP="00F36656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5. Копию Свидетельства о постановке на налоговый учет.</w:t>
            </w:r>
          </w:p>
          <w:p w:rsidR="00F36656" w:rsidRPr="00F36656" w:rsidRDefault="00F36656" w:rsidP="00E528C5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6. Справку Банка о банковских реквизитах для указания расчетных счетов в Договоре.</w:t>
            </w:r>
          </w:p>
          <w:p w:rsidR="00F36656" w:rsidRPr="00F36656" w:rsidRDefault="00E528C5" w:rsidP="00E528C5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="00F36656" w:rsidRPr="00F36656">
              <w:rPr>
                <w:rFonts w:ascii="Times New Roman" w:hAnsi="Times New Roman"/>
                <w:sz w:val="20"/>
              </w:rPr>
              <w:t>. -Для всех технологических установок, при объеме потребления свыше 1 м3/час, а также для котельных встроенных или отдельно стоящих, суммарная мощность которых превышает 1 Гкал/час –копию Разрешения на использование газа в качестве топлива.</w:t>
            </w:r>
          </w:p>
          <w:p w:rsidR="00F36656" w:rsidRPr="00F36656" w:rsidRDefault="00F36656" w:rsidP="00E528C5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 xml:space="preserve">- Для прочего газового оборудования – копию </w:t>
            </w:r>
            <w:r w:rsidRPr="00F36656">
              <w:rPr>
                <w:rFonts w:ascii="Times New Roman" w:hAnsi="Times New Roman"/>
                <w:sz w:val="20"/>
              </w:rPr>
              <w:lastRenderedPageBreak/>
              <w:t>Справки-согласия от ГРО и копию Заключения о технической возможности подачи газа от ООО «Газпром трансгаз Ставрополь».</w:t>
            </w:r>
          </w:p>
          <w:p w:rsidR="00F36656" w:rsidRPr="002D78F3" w:rsidRDefault="00E528C5" w:rsidP="00E528C5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8.  </w:t>
            </w:r>
            <w:r w:rsidR="00F36656" w:rsidRPr="00F36656">
              <w:rPr>
                <w:rFonts w:ascii="Times New Roman" w:hAnsi="Times New Roman"/>
                <w:sz w:val="20"/>
              </w:rPr>
              <w:t>Копию договора поставки газа, заключенного с Поставщиком газа.</w:t>
            </w:r>
          </w:p>
        </w:tc>
      </w:tr>
    </w:tbl>
    <w:p w:rsidR="00784FC7" w:rsidRPr="002D78F3" w:rsidRDefault="00784FC7">
      <w:pPr>
        <w:rPr>
          <w:rFonts w:ascii="Times New Roman" w:hAnsi="Times New Roman"/>
          <w:sz w:val="20"/>
        </w:rPr>
      </w:pPr>
    </w:p>
    <w:sectPr w:rsidR="00784FC7" w:rsidRPr="002D78F3" w:rsidSect="006D25DC">
      <w:headerReference w:type="default" r:id="rId7"/>
      <w:pgSz w:w="16838" w:h="11906" w:orient="landscape"/>
      <w:pgMar w:top="851" w:right="284" w:bottom="567" w:left="28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6CD" w:rsidRDefault="007226CD" w:rsidP="00DF616D">
      <w:r>
        <w:separator/>
      </w:r>
    </w:p>
  </w:endnote>
  <w:endnote w:type="continuationSeparator" w:id="0">
    <w:p w:rsidR="007226CD" w:rsidRDefault="007226CD" w:rsidP="00DF6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6CD" w:rsidRDefault="007226CD" w:rsidP="00DF616D">
      <w:r>
        <w:separator/>
      </w:r>
    </w:p>
  </w:footnote>
  <w:footnote w:type="continuationSeparator" w:id="0">
    <w:p w:rsidR="007226CD" w:rsidRDefault="007226CD" w:rsidP="00DF6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8F3" w:rsidRPr="002D78F3" w:rsidRDefault="002D78F3">
    <w:pPr>
      <w:pStyle w:val="a4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  <w:p w:rsidR="002D78F3" w:rsidRPr="002D78F3" w:rsidRDefault="002D78F3" w:rsidP="002D78F3">
    <w:pPr>
      <w:pStyle w:val="a4"/>
      <w:rPr>
        <w:rFonts w:ascii="Times New Roman" w:hAnsi="Times New Roman"/>
        <w:b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  <w:p w:rsidR="002D78F3" w:rsidRPr="002D78F3" w:rsidRDefault="002D78F3">
    <w:pPr>
      <w:pStyle w:val="a4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16D"/>
    <w:rsid w:val="000D30AC"/>
    <w:rsid w:val="001337BF"/>
    <w:rsid w:val="002D78F3"/>
    <w:rsid w:val="003455F2"/>
    <w:rsid w:val="003A642F"/>
    <w:rsid w:val="004B3D2B"/>
    <w:rsid w:val="004E4CAC"/>
    <w:rsid w:val="00661D26"/>
    <w:rsid w:val="006D25DC"/>
    <w:rsid w:val="007226CD"/>
    <w:rsid w:val="00784FC7"/>
    <w:rsid w:val="00915351"/>
    <w:rsid w:val="00D37046"/>
    <w:rsid w:val="00D55112"/>
    <w:rsid w:val="00DF616D"/>
    <w:rsid w:val="00E50233"/>
    <w:rsid w:val="00E528C5"/>
    <w:rsid w:val="00F06305"/>
    <w:rsid w:val="00F36656"/>
    <w:rsid w:val="00FB0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6D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61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616D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F61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616D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2530D-BEDD-4A3D-83DE-6E6B4624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Марина</cp:lastModifiedBy>
  <cp:revision>11</cp:revision>
  <dcterms:created xsi:type="dcterms:W3CDTF">2015-01-21T14:03:00Z</dcterms:created>
  <dcterms:modified xsi:type="dcterms:W3CDTF">2016-03-13T14:35:00Z</dcterms:modified>
</cp:coreProperties>
</file>